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045" w:rsidRDefault="00000000" w:rsidP="00150DAD">
      <w:pPr>
        <w:pStyle w:val="a4"/>
        <w:spacing w:before="0" w:line="360" w:lineRule="auto"/>
        <w:ind w:left="0" w:right="0"/>
      </w:pPr>
      <w:r>
        <w:t>Impact of dissolve and nitrite on nitrite denitrification phosphorus removal and simultaneous nitrification endogenous denitrification system</w:t>
      </w:r>
    </w:p>
    <w:p w:rsidR="00EC7045" w:rsidRDefault="00EC7045" w:rsidP="00150DAD">
      <w:pPr>
        <w:pStyle w:val="a3"/>
        <w:spacing w:line="360" w:lineRule="auto"/>
        <w:ind w:left="0" w:right="0"/>
        <w:jc w:val="left"/>
        <w:rPr>
          <w:b/>
          <w:sz w:val="32"/>
        </w:rPr>
      </w:pPr>
    </w:p>
    <w:p w:rsidR="00EC7045" w:rsidRDefault="00000000" w:rsidP="00150DAD">
      <w:pPr>
        <w:spacing w:line="360" w:lineRule="auto"/>
        <w:jc w:val="both"/>
        <w:rPr>
          <w:sz w:val="20"/>
        </w:rPr>
      </w:pPr>
      <w:r>
        <w:rPr>
          <w:sz w:val="20"/>
        </w:rPr>
        <w:t>XX XXX,</w:t>
      </w:r>
      <w:r>
        <w:rPr>
          <w:spacing w:val="-7"/>
          <w:sz w:val="20"/>
        </w:rPr>
        <w:t xml:space="preserve"> XX XXX, XX XXX *</w:t>
      </w:r>
    </w:p>
    <w:p w:rsidR="00EC7045" w:rsidRDefault="00000000" w:rsidP="00150DAD">
      <w:pPr>
        <w:spacing w:line="360" w:lineRule="auto"/>
        <w:jc w:val="both"/>
        <w:rPr>
          <w:sz w:val="20"/>
        </w:rPr>
      </w:pPr>
      <w:r>
        <w:rPr>
          <w:sz w:val="20"/>
        </w:rPr>
        <w:t>Shandong</w:t>
      </w:r>
      <w:r>
        <w:rPr>
          <w:spacing w:val="-2"/>
          <w:sz w:val="20"/>
        </w:rPr>
        <w:t xml:space="preserve"> </w:t>
      </w:r>
      <w:r>
        <w:rPr>
          <w:sz w:val="20"/>
        </w:rPr>
        <w:t>Provincial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Pollution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Resource</w:t>
      </w:r>
      <w:r>
        <w:rPr>
          <w:spacing w:val="-3"/>
          <w:sz w:val="20"/>
        </w:rPr>
        <w:t xml:space="preserve"> </w:t>
      </w:r>
      <w:r>
        <w:rPr>
          <w:sz w:val="20"/>
        </w:rPr>
        <w:t>Reuse,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z w:val="20"/>
        </w:rPr>
        <w:t>and Engineering, Shandong University, No. 72 Binhai Road, Qingdao 266237, Shandong, China</w:t>
      </w:r>
    </w:p>
    <w:p w:rsidR="006859EC" w:rsidRDefault="006859EC" w:rsidP="006859EC">
      <w:pPr>
        <w:spacing w:line="360" w:lineRule="auto"/>
        <w:jc w:val="both"/>
        <w:rPr>
          <w:sz w:val="20"/>
        </w:rPr>
      </w:pPr>
      <w:r>
        <w:rPr>
          <w:sz w:val="20"/>
        </w:rPr>
        <w:t>* Corresponding author: XXX, e-mail: XXX@mail.com</w:t>
      </w:r>
    </w:p>
    <w:p w:rsidR="00EC7045" w:rsidRPr="00D92E18" w:rsidRDefault="00000000" w:rsidP="00150DAD">
      <w:pPr>
        <w:pStyle w:val="1"/>
        <w:spacing w:before="90" w:line="360" w:lineRule="auto"/>
        <w:ind w:left="0"/>
        <w:rPr>
          <w:spacing w:val="-2"/>
        </w:rPr>
      </w:pPr>
      <w:r>
        <w:rPr>
          <w:spacing w:val="-2"/>
        </w:rPr>
        <w:t>INTRODUCTION</w:t>
      </w:r>
    </w:p>
    <w:p w:rsidR="00EC7045" w:rsidRDefault="00000000" w:rsidP="00150DAD">
      <w:pPr>
        <w:pStyle w:val="a3"/>
        <w:spacing w:line="360" w:lineRule="auto"/>
        <w:ind w:left="0" w:right="0" w:firstLineChars="200" w:firstLine="420"/>
      </w:pPr>
      <w:r>
        <w:t>Efficient nitrogen (N) and phosphorus (P) removal has been regarded as a crucial issue with the serious increase in the</w:t>
      </w:r>
      <w:r>
        <w:rPr>
          <w:spacing w:val="40"/>
        </w:rPr>
        <w:t xml:space="preserve"> </w:t>
      </w:r>
      <w:r>
        <w:t>eutrophication</w:t>
      </w:r>
      <w:r>
        <w:rPr>
          <w:spacing w:val="33"/>
        </w:rPr>
        <w:t xml:space="preserve"> </w:t>
      </w:r>
      <w:r>
        <w:t>phenomenon</w:t>
      </w:r>
      <w:r>
        <w:rPr>
          <w:spacing w:val="31"/>
        </w:rPr>
        <w:t xml:space="preserve"> </w:t>
      </w:r>
      <w:r>
        <w:t>(Barbosa</w:t>
      </w:r>
      <w:r>
        <w:rPr>
          <w:spacing w:val="32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al.</w:t>
      </w:r>
      <w:r>
        <w:rPr>
          <w:spacing w:val="33"/>
        </w:rPr>
        <w:t xml:space="preserve"> </w:t>
      </w:r>
      <w:r>
        <w:t>2020).</w:t>
      </w:r>
      <w:r>
        <w:rPr>
          <w:spacing w:val="31"/>
        </w:rPr>
        <w:t xml:space="preserve"> </w:t>
      </w:r>
      <w:r>
        <w:t>Nowadays,</w:t>
      </w:r>
      <w:r>
        <w:rPr>
          <w:spacing w:val="32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remains</w:t>
      </w:r>
      <w:r>
        <w:rPr>
          <w:spacing w:val="32"/>
        </w:rPr>
        <w:t xml:space="preserve"> </w:t>
      </w:r>
      <w:r>
        <w:t>con-</w:t>
      </w:r>
      <w:proofErr w:type="spellStart"/>
      <w:r>
        <w:t>cerns</w:t>
      </w:r>
      <w:proofErr w:type="spellEnd"/>
      <w:r>
        <w:rPr>
          <w:spacing w:val="32"/>
        </w:rPr>
        <w:t xml:space="preserve"> </w:t>
      </w:r>
      <w:r>
        <w:t>over</w:t>
      </w:r>
      <w:r>
        <w:rPr>
          <w:spacing w:val="32"/>
        </w:rPr>
        <w:t xml:space="preserve"> </w:t>
      </w:r>
      <w:r>
        <w:t>widely</w:t>
      </w:r>
      <w:r>
        <w:rPr>
          <w:spacing w:val="33"/>
        </w:rPr>
        <w:t xml:space="preserve"> </w:t>
      </w:r>
      <w:r>
        <w:t>applied</w:t>
      </w:r>
      <w:r>
        <w:rPr>
          <w:spacing w:val="33"/>
        </w:rPr>
        <w:t xml:space="preserve"> </w:t>
      </w:r>
      <w:r>
        <w:t>conventional biological nitrogen removal (BNR) processes, such as excess oxygen and organic carbon demands. Denitrifying phosphorus removal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attractive</w:t>
      </w:r>
      <w:r>
        <w:rPr>
          <w:spacing w:val="40"/>
        </w:rPr>
        <w:t xml:space="preserve"> </w:t>
      </w:r>
      <w:r>
        <w:t>alternative</w:t>
      </w:r>
      <w:r>
        <w:rPr>
          <w:spacing w:val="40"/>
        </w:rPr>
        <w:t xml:space="preserve"> </w:t>
      </w:r>
      <w:r>
        <w:t>method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simultaneous</w:t>
      </w:r>
      <w:r>
        <w:rPr>
          <w:spacing w:val="40"/>
        </w:rPr>
        <w:t xml:space="preserve"> </w:t>
      </w:r>
      <w:r>
        <w:t>P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removal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anoxic </w:t>
      </w:r>
      <w:r>
        <w:rPr>
          <w:position w:val="2"/>
        </w:rPr>
        <w:t>environments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using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NO</w:t>
      </w:r>
      <w:r>
        <w:rPr>
          <w:sz w:val="14"/>
        </w:rPr>
        <w:t>x</w:t>
      </w:r>
      <w:r>
        <w:rPr>
          <w:position w:val="9"/>
          <w:sz w:val="14"/>
        </w:rPr>
        <w:t>-</w:t>
      </w:r>
      <w:r>
        <w:rPr>
          <w:position w:val="2"/>
        </w:rPr>
        <w:t>-N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(NO</w:t>
      </w:r>
      <w:r>
        <w:rPr>
          <w:sz w:val="14"/>
        </w:rPr>
        <w:t>3</w:t>
      </w:r>
      <w:r>
        <w:rPr>
          <w:position w:val="9"/>
          <w:sz w:val="14"/>
        </w:rPr>
        <w:t>-</w:t>
      </w:r>
      <w:r>
        <w:rPr>
          <w:position w:val="2"/>
        </w:rPr>
        <w:t>-N,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>-N)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electron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acceptors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(Winkler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al.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2011).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nitrite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denitrifying phosphorus removal (</w:t>
      </w:r>
      <w:proofErr w:type="spellStart"/>
      <w:r>
        <w:rPr>
          <w:position w:val="2"/>
        </w:rPr>
        <w:t>nDNPR</w:t>
      </w:r>
      <w:proofErr w:type="spellEnd"/>
      <w:r>
        <w:rPr>
          <w:position w:val="2"/>
        </w:rPr>
        <w:t>) process, partial denitrifying phosphorus accumulating organisms (DPAOs) utilized 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 xml:space="preserve">-N as </w:t>
      </w:r>
      <w:r>
        <w:t>the</w:t>
      </w:r>
      <w:r>
        <w:rPr>
          <w:spacing w:val="-5"/>
        </w:rPr>
        <w:t xml:space="preserve"> </w:t>
      </w:r>
      <w:r>
        <w:t>electron</w:t>
      </w:r>
      <w:r>
        <w:rPr>
          <w:spacing w:val="-4"/>
        </w:rPr>
        <w:t xml:space="preserve"> </w:t>
      </w:r>
      <w:r>
        <w:t>acceptor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intracellular</w:t>
      </w:r>
      <w:r>
        <w:rPr>
          <w:spacing w:val="-5"/>
        </w:rPr>
        <w:t xml:space="preserve"> </w:t>
      </w:r>
      <w:r>
        <w:t>endogenous</w:t>
      </w:r>
      <w:r>
        <w:rPr>
          <w:spacing w:val="-5"/>
        </w:rPr>
        <w:t xml:space="preserve"> </w:t>
      </w:r>
      <w:r>
        <w:t>carbon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anoxic</w:t>
      </w:r>
      <w:r>
        <w:rPr>
          <w:spacing w:val="-5"/>
        </w:rPr>
        <w:t xml:space="preserve"> </w:t>
      </w:r>
      <w:r>
        <w:t>phosphorus</w:t>
      </w:r>
      <w:r>
        <w:rPr>
          <w:spacing w:val="-5"/>
        </w:rPr>
        <w:t xml:space="preserve"> </w:t>
      </w:r>
      <w:r>
        <w:t>uptake</w:t>
      </w:r>
      <w:r>
        <w:rPr>
          <w:spacing w:val="-4"/>
        </w:rPr>
        <w:t xml:space="preserve"> </w:t>
      </w:r>
      <w:r>
        <w:t>(Wu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2020). Besides, in P removal systems, glycogen accumulating organisms (GAOs) were detected to co-exist with PAOs (</w:t>
      </w:r>
      <w:proofErr w:type="spellStart"/>
      <w:r>
        <w:t>Torà</w:t>
      </w:r>
      <w:proofErr w:type="spellEnd"/>
      <w:r>
        <w:t xml:space="preserve"> et al. </w:t>
      </w:r>
      <w:r>
        <w:rPr>
          <w:position w:val="2"/>
        </w:rPr>
        <w:t>2010). Studies found that GAOs had the ability of denitrification since they could reduce NO</w:t>
      </w:r>
      <w:r>
        <w:rPr>
          <w:sz w:val="14"/>
        </w:rPr>
        <w:t>3</w:t>
      </w:r>
      <w:r>
        <w:rPr>
          <w:position w:val="9"/>
          <w:sz w:val="14"/>
        </w:rPr>
        <w:t>-</w:t>
      </w:r>
      <w:r>
        <w:rPr>
          <w:position w:val="2"/>
        </w:rPr>
        <w:t>-N or 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 xml:space="preserve">-N in wastewater </w:t>
      </w:r>
      <w:r>
        <w:t>(Wang</w:t>
      </w:r>
      <w:r>
        <w:rPr>
          <w:spacing w:val="26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al.</w:t>
      </w:r>
      <w:r>
        <w:rPr>
          <w:spacing w:val="27"/>
        </w:rPr>
        <w:t xml:space="preserve"> </w:t>
      </w:r>
      <w:r>
        <w:t>2015).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found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GAOs</w:t>
      </w:r>
      <w:r>
        <w:rPr>
          <w:spacing w:val="26"/>
        </w:rPr>
        <w:t xml:space="preserve"> </w:t>
      </w:r>
      <w:r>
        <w:t>could</w:t>
      </w:r>
      <w:r>
        <w:rPr>
          <w:spacing w:val="27"/>
        </w:rPr>
        <w:t xml:space="preserve"> </w:t>
      </w:r>
      <w:r>
        <w:t>store</w:t>
      </w:r>
      <w:r>
        <w:rPr>
          <w:spacing w:val="24"/>
        </w:rPr>
        <w:t xml:space="preserve"> </w:t>
      </w:r>
      <w:r>
        <w:t>biodegradable</w:t>
      </w:r>
      <w:r>
        <w:rPr>
          <w:spacing w:val="26"/>
        </w:rPr>
        <w:t xml:space="preserve"> </w:t>
      </w:r>
      <w:r>
        <w:t>organics</w:t>
      </w:r>
      <w:r>
        <w:rPr>
          <w:spacing w:val="26"/>
        </w:rPr>
        <w:t xml:space="preserve"> </w:t>
      </w:r>
      <w:r>
        <w:t>as</w:t>
      </w:r>
      <w:r>
        <w:rPr>
          <w:spacing w:val="22"/>
        </w:rPr>
        <w:t xml:space="preserve"> </w:t>
      </w:r>
      <w:proofErr w:type="spellStart"/>
      <w:r>
        <w:t>polyhydroxyalkanoates</w:t>
      </w:r>
      <w:proofErr w:type="spellEnd"/>
      <w:r>
        <w:rPr>
          <w:spacing w:val="26"/>
        </w:rPr>
        <w:t xml:space="preserve"> </w:t>
      </w:r>
      <w:r>
        <w:t>(PHAs)</w:t>
      </w:r>
      <w:r>
        <w:rPr>
          <w:spacing w:val="26"/>
        </w:rPr>
        <w:t xml:space="preserve"> </w:t>
      </w:r>
      <w:r>
        <w:t>under anaerobic</w:t>
      </w:r>
      <w:r>
        <w:rPr>
          <w:spacing w:val="32"/>
        </w:rPr>
        <w:t xml:space="preserve"> </w:t>
      </w:r>
      <w:r>
        <w:t>conditions,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aerobic</w:t>
      </w:r>
      <w:r>
        <w:rPr>
          <w:spacing w:val="32"/>
        </w:rPr>
        <w:t xml:space="preserve"> </w:t>
      </w:r>
      <w:r>
        <w:t>condition</w:t>
      </w:r>
      <w:r>
        <w:rPr>
          <w:spacing w:val="32"/>
        </w:rPr>
        <w:t xml:space="preserve"> </w:t>
      </w:r>
      <w:r>
        <w:t>PHAs</w:t>
      </w:r>
      <w:r>
        <w:rPr>
          <w:spacing w:val="32"/>
        </w:rPr>
        <w:t xml:space="preserve"> </w:t>
      </w:r>
      <w:r>
        <w:t>were</w:t>
      </w:r>
      <w:r>
        <w:rPr>
          <w:spacing w:val="32"/>
        </w:rPr>
        <w:t xml:space="preserve"> </w:t>
      </w:r>
      <w:r>
        <w:t>used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carbon</w:t>
      </w:r>
      <w:r>
        <w:rPr>
          <w:spacing w:val="32"/>
        </w:rPr>
        <w:t xml:space="preserve"> </w:t>
      </w:r>
      <w:r>
        <w:t>sources</w:t>
      </w:r>
      <w:r>
        <w:rPr>
          <w:spacing w:val="3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simultaneous</w:t>
      </w:r>
      <w:r>
        <w:rPr>
          <w:spacing w:val="31"/>
        </w:rPr>
        <w:t xml:space="preserve"> </w:t>
      </w:r>
      <w:r>
        <w:t>nitrification</w:t>
      </w:r>
      <w:r>
        <w:rPr>
          <w:spacing w:val="32"/>
        </w:rPr>
        <w:t xml:space="preserve"> </w:t>
      </w:r>
      <w:r>
        <w:t>and endogenous</w:t>
      </w:r>
      <w:r>
        <w:rPr>
          <w:spacing w:val="-12"/>
        </w:rPr>
        <w:t xml:space="preserve"> </w:t>
      </w:r>
      <w:r>
        <w:t>(partial)</w:t>
      </w:r>
      <w:r>
        <w:rPr>
          <w:spacing w:val="-12"/>
        </w:rPr>
        <w:t xml:space="preserve"> </w:t>
      </w:r>
      <w:r>
        <w:t>denitrification</w:t>
      </w:r>
      <w:r>
        <w:rPr>
          <w:spacing w:val="-12"/>
        </w:rPr>
        <w:t xml:space="preserve"> </w:t>
      </w:r>
      <w:r>
        <w:t>(SNED)</w:t>
      </w:r>
      <w:r>
        <w:rPr>
          <w:spacing w:val="-12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(Du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al.</w:t>
      </w:r>
      <w:r>
        <w:rPr>
          <w:spacing w:val="-12"/>
        </w:rPr>
        <w:t xml:space="preserve"> </w:t>
      </w:r>
      <w:r>
        <w:t>2019).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SNED</w:t>
      </w:r>
      <w:r>
        <w:rPr>
          <w:spacing w:val="-12"/>
        </w:rPr>
        <w:t xml:space="preserve"> </w:t>
      </w:r>
      <w:r>
        <w:t>process,</w:t>
      </w:r>
      <w:r>
        <w:rPr>
          <w:spacing w:val="-12"/>
        </w:rPr>
        <w:t xml:space="preserve"> </w:t>
      </w:r>
      <w:r>
        <w:t>ammonia</w:t>
      </w:r>
      <w:r>
        <w:rPr>
          <w:spacing w:val="-12"/>
        </w:rPr>
        <w:t xml:space="preserve"> </w:t>
      </w:r>
      <w:r>
        <w:t>oxidizing</w:t>
      </w:r>
      <w:r>
        <w:rPr>
          <w:spacing w:val="-14"/>
        </w:rPr>
        <w:t xml:space="preserve"> </w:t>
      </w:r>
      <w:r>
        <w:t>bacteria</w:t>
      </w:r>
      <w:r>
        <w:rPr>
          <w:spacing w:val="-11"/>
        </w:rPr>
        <w:t xml:space="preserve"> </w:t>
      </w:r>
      <w:r>
        <w:t xml:space="preserve">(AOB) </w:t>
      </w:r>
      <w:r>
        <w:rPr>
          <w:position w:val="2"/>
        </w:rPr>
        <w:t>as well as nitrite oxidizing bacteria (NOB) can oxidize ammonia to 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>-N or NO</w:t>
      </w:r>
      <w:r>
        <w:rPr>
          <w:sz w:val="14"/>
        </w:rPr>
        <w:t>3</w:t>
      </w:r>
      <w:r>
        <w:rPr>
          <w:position w:val="9"/>
          <w:sz w:val="14"/>
        </w:rPr>
        <w:t>-</w:t>
      </w:r>
      <w:r>
        <w:rPr>
          <w:position w:val="2"/>
        </w:rPr>
        <w:t>-N through (partial) nitrification process, and at the same time with the existence of GAOs, 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>-N or NO</w:t>
      </w:r>
      <w:r>
        <w:rPr>
          <w:sz w:val="14"/>
        </w:rPr>
        <w:t>3</w:t>
      </w:r>
      <w:r>
        <w:rPr>
          <w:position w:val="9"/>
          <w:sz w:val="14"/>
        </w:rPr>
        <w:t>-</w:t>
      </w:r>
      <w:r>
        <w:rPr>
          <w:position w:val="2"/>
        </w:rPr>
        <w:t>-N could be reduced to nitrogen gas (N</w:t>
      </w:r>
      <w:r>
        <w:rPr>
          <w:sz w:val="14"/>
        </w:rPr>
        <w:t>2</w:t>
      </w:r>
      <w:r>
        <w:rPr>
          <w:position w:val="2"/>
        </w:rPr>
        <w:t xml:space="preserve">). Different from </w:t>
      </w:r>
      <w:r>
        <w:t>traditional simultaneous nitrification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denitrification</w:t>
      </w:r>
      <w:r>
        <w:rPr>
          <w:spacing w:val="34"/>
        </w:rPr>
        <w:t xml:space="preserve"> </w:t>
      </w:r>
      <w:r>
        <w:t>(SND) process, GAOs instead</w:t>
      </w:r>
      <w:r>
        <w:rPr>
          <w:spacing w:val="33"/>
        </w:rPr>
        <w:t xml:space="preserve"> </w:t>
      </w:r>
      <w:r>
        <w:t>of traditional denitrifying</w:t>
      </w:r>
      <w:r>
        <w:rPr>
          <w:spacing w:val="33"/>
        </w:rPr>
        <w:t xml:space="preserve"> </w:t>
      </w:r>
      <w:r>
        <w:t>bacteria (DNB)</w:t>
      </w:r>
      <w:r>
        <w:rPr>
          <w:spacing w:val="23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avoided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addition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external</w:t>
      </w:r>
      <w:r>
        <w:rPr>
          <w:spacing w:val="24"/>
        </w:rPr>
        <w:t xml:space="preserve"> </w:t>
      </w:r>
      <w:r>
        <w:t>carbon</w:t>
      </w:r>
      <w:r>
        <w:rPr>
          <w:spacing w:val="26"/>
        </w:rPr>
        <w:t xml:space="preserve"> </w:t>
      </w:r>
      <w:r>
        <w:t>source.</w:t>
      </w:r>
      <w:r>
        <w:rPr>
          <w:spacing w:val="26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meaningful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couple</w:t>
      </w:r>
      <w:r>
        <w:rPr>
          <w:spacing w:val="25"/>
        </w:rPr>
        <w:t xml:space="preserve"> </w:t>
      </w:r>
      <w:proofErr w:type="spellStart"/>
      <w:r>
        <w:t>nDNPR</w:t>
      </w:r>
      <w:proofErr w:type="spellEnd"/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SNED</w:t>
      </w:r>
      <w:r>
        <w:rPr>
          <w:spacing w:val="24"/>
        </w:rPr>
        <w:t xml:space="preserve"> </w:t>
      </w:r>
      <w:r>
        <w:t>process</w:t>
      </w:r>
      <w:r>
        <w:rPr>
          <w:spacing w:val="25"/>
        </w:rPr>
        <w:t xml:space="preserve"> </w:t>
      </w:r>
      <w:r>
        <w:t>for simultaneous removal of N, P and COD especially in low energy wastewater treatment. The objective of this study was to</w:t>
      </w:r>
      <w:r>
        <w:rPr>
          <w:spacing w:val="40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nitrite</w:t>
      </w:r>
      <w:r>
        <w:rPr>
          <w:spacing w:val="-5"/>
        </w:rPr>
        <w:t xml:space="preserve"> </w:t>
      </w:r>
      <w:r>
        <w:t>on nutrient</w:t>
      </w:r>
      <w:r>
        <w:rPr>
          <w:spacing w:val="-7"/>
        </w:rPr>
        <w:t xml:space="preserve"> </w:t>
      </w:r>
      <w:r>
        <w:t>removal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microbial</w:t>
      </w:r>
      <w:r>
        <w:rPr>
          <w:spacing w:val="-7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nDNPR</w:t>
      </w:r>
      <w:proofErr w:type="spellEnd"/>
      <w:r>
        <w:t xml:space="preserve">-SNED </w:t>
      </w:r>
      <w:r>
        <w:rPr>
          <w:spacing w:val="-2"/>
        </w:rPr>
        <w:t>system.</w:t>
      </w:r>
    </w:p>
    <w:p w:rsidR="00EC7045" w:rsidRPr="00D92E18" w:rsidRDefault="00000000" w:rsidP="00150DAD">
      <w:pPr>
        <w:pStyle w:val="1"/>
        <w:spacing w:before="90" w:line="360" w:lineRule="auto"/>
        <w:ind w:left="0"/>
        <w:rPr>
          <w:spacing w:val="-2"/>
        </w:rPr>
      </w:pPr>
      <w:r>
        <w:rPr>
          <w:spacing w:val="-2"/>
        </w:rPr>
        <w:t>MATERIALS</w:t>
      </w:r>
      <w:r w:rsidRPr="00D92E18">
        <w:rPr>
          <w:spacing w:val="-2"/>
        </w:rPr>
        <w:t xml:space="preserve"> </w:t>
      </w:r>
      <w:r>
        <w:rPr>
          <w:spacing w:val="-2"/>
        </w:rPr>
        <w:t>AND</w:t>
      </w:r>
      <w:r w:rsidRPr="00D92E18">
        <w:rPr>
          <w:spacing w:val="-2"/>
        </w:rPr>
        <w:t xml:space="preserve"> </w:t>
      </w:r>
      <w:r>
        <w:rPr>
          <w:spacing w:val="-2"/>
        </w:rPr>
        <w:t>METHODS</w:t>
      </w:r>
    </w:p>
    <w:p w:rsidR="00EC7045" w:rsidRDefault="00000000" w:rsidP="00150DAD">
      <w:pPr>
        <w:pStyle w:val="2"/>
        <w:spacing w:before="0" w:line="360" w:lineRule="auto"/>
        <w:ind w:left="0"/>
      </w:pPr>
      <w:r>
        <w:t>Wastewater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inoculation</w:t>
      </w:r>
      <w:r>
        <w:rPr>
          <w:spacing w:val="-11"/>
        </w:rPr>
        <w:t xml:space="preserve"> </w:t>
      </w:r>
      <w:r>
        <w:rPr>
          <w:spacing w:val="-2"/>
        </w:rPr>
        <w:t>sludge</w:t>
      </w:r>
    </w:p>
    <w:p w:rsidR="00EC7045" w:rsidRPr="00436B5D" w:rsidRDefault="00000000" w:rsidP="00D92E18">
      <w:pPr>
        <w:pStyle w:val="a3"/>
        <w:spacing w:line="360" w:lineRule="auto"/>
        <w:ind w:left="-11" w:right="0" w:firstLineChars="200" w:firstLine="420"/>
        <w:rPr>
          <w:sz w:val="14"/>
        </w:rPr>
      </w:pPr>
      <w:r>
        <w:t>Wastewater</w:t>
      </w:r>
      <w:r>
        <w:rPr>
          <w:spacing w:val="-1"/>
        </w:rPr>
        <w:t xml:space="preserve"> </w:t>
      </w:r>
      <w:r>
        <w:t>fed in</w:t>
      </w:r>
      <w:r>
        <w:rPr>
          <w:spacing w:val="-1"/>
        </w:rPr>
        <w:t xml:space="preserve"> </w:t>
      </w:r>
      <w:proofErr w:type="spellStart"/>
      <w:r>
        <w:t>nDNPR</w:t>
      </w:r>
      <w:proofErr w:type="spellEnd"/>
      <w:r>
        <w:t>-SNED system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collected from a secondary</w:t>
      </w:r>
      <w:r>
        <w:rPr>
          <w:spacing w:val="-1"/>
        </w:rPr>
        <w:t xml:space="preserve"> </w:t>
      </w:r>
      <w:r>
        <w:t>sedimentation tank in a</w:t>
      </w:r>
      <w:r>
        <w:rPr>
          <w:spacing w:val="-2"/>
        </w:rPr>
        <w:t xml:space="preserve"> </w:t>
      </w:r>
      <w:r>
        <w:t xml:space="preserve">wastewater treatment </w:t>
      </w:r>
      <w:r>
        <w:rPr>
          <w:position w:val="2"/>
        </w:rPr>
        <w:t>plant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Qingdao,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China.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main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influent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substrates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follows: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COD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195.3-307.2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mg/L,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NH</w:t>
      </w:r>
      <w:r>
        <w:rPr>
          <w:sz w:val="14"/>
        </w:rPr>
        <w:t>4</w:t>
      </w:r>
      <w:r>
        <w:rPr>
          <w:position w:val="9"/>
          <w:sz w:val="14"/>
        </w:rPr>
        <w:t>+</w:t>
      </w:r>
      <w:r>
        <w:rPr>
          <w:position w:val="2"/>
        </w:rPr>
        <w:t>-N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38.6-79.2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mg/L,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>-N &lt;1.0 mg/L, NO</w:t>
      </w:r>
      <w:r>
        <w:rPr>
          <w:sz w:val="14"/>
        </w:rPr>
        <w:t>3</w:t>
      </w:r>
      <w:r>
        <w:rPr>
          <w:position w:val="9"/>
          <w:sz w:val="14"/>
        </w:rPr>
        <w:t>-</w:t>
      </w:r>
      <w:r>
        <w:rPr>
          <w:position w:val="2"/>
        </w:rPr>
        <w:t>-N &lt;1 mg/L, PO</w:t>
      </w:r>
      <w:r>
        <w:rPr>
          <w:sz w:val="14"/>
        </w:rPr>
        <w:t>4</w:t>
      </w:r>
      <w:r>
        <w:rPr>
          <w:position w:val="9"/>
          <w:sz w:val="14"/>
        </w:rPr>
        <w:t>3-</w:t>
      </w:r>
      <w:r>
        <w:rPr>
          <w:position w:val="2"/>
        </w:rPr>
        <w:t xml:space="preserve">-P 3.3-8.4 mg/L, and TN 39.2-79.4 mg/L. Inoculation sludge was collected from a </w:t>
      </w:r>
      <w:r>
        <w:t>simultaneous nitrification, denitrification, and phosphorus removal (SNDPR) system</w:t>
      </w:r>
      <w:r>
        <w:rPr>
          <w:spacing w:val="-1"/>
        </w:rPr>
        <w:t xml:space="preserve"> </w:t>
      </w:r>
      <w:r>
        <w:t>with stable performance</w:t>
      </w:r>
      <w:r>
        <w:rPr>
          <w:spacing w:val="-1"/>
        </w:rPr>
        <w:t xml:space="preserve"> </w:t>
      </w:r>
      <w:r>
        <w:t>of phosphorus and nitrogen removal.</w:t>
      </w:r>
    </w:p>
    <w:p w:rsidR="00EC7045" w:rsidRPr="00D92E18" w:rsidRDefault="00000000" w:rsidP="00D92E18">
      <w:pPr>
        <w:pStyle w:val="1"/>
        <w:spacing w:before="90" w:line="360" w:lineRule="auto"/>
        <w:ind w:left="-11"/>
        <w:rPr>
          <w:spacing w:val="-2"/>
        </w:rPr>
      </w:pPr>
      <w:r w:rsidRPr="00D92E18">
        <w:rPr>
          <w:spacing w:val="-2"/>
        </w:rPr>
        <w:lastRenderedPageBreak/>
        <w:t>RESULTS AND DISCUSSION</w:t>
      </w:r>
    </w:p>
    <w:p w:rsidR="00EC7045" w:rsidRDefault="00000000" w:rsidP="00150DAD">
      <w:pPr>
        <w:pStyle w:val="2"/>
        <w:spacing w:before="0" w:line="360" w:lineRule="auto"/>
        <w:ind w:left="0"/>
      </w:pPr>
      <w:r>
        <w:t>DO</w:t>
      </w:r>
      <w:r w:rsidRPr="00150DAD">
        <w:t xml:space="preserve"> </w:t>
      </w:r>
      <w:r>
        <w:t>and</w:t>
      </w:r>
      <w:r w:rsidRPr="00150DAD">
        <w:t xml:space="preserve"> </w:t>
      </w:r>
      <w:r>
        <w:t>nitrite</w:t>
      </w:r>
      <w:r w:rsidRPr="00150DAD">
        <w:t xml:space="preserve"> </w:t>
      </w:r>
      <w:r>
        <w:t>concentration</w:t>
      </w:r>
      <w:r w:rsidRPr="00150DAD">
        <w:t xml:space="preserve"> </w:t>
      </w:r>
      <w:r>
        <w:t>impact</w:t>
      </w:r>
      <w:r w:rsidRPr="00150DAD">
        <w:t xml:space="preserve"> </w:t>
      </w:r>
      <w:r>
        <w:t>on</w:t>
      </w:r>
      <w:r w:rsidRPr="00150DAD">
        <w:t xml:space="preserve"> </w:t>
      </w:r>
      <w:r>
        <w:t>nutrient</w:t>
      </w:r>
      <w:r w:rsidRPr="00150DAD">
        <w:t xml:space="preserve"> </w:t>
      </w:r>
      <w:r>
        <w:t>removal</w:t>
      </w:r>
      <w:r w:rsidRPr="00150DAD">
        <w:t xml:space="preserve"> </w:t>
      </w:r>
      <w:r>
        <w:t>in</w:t>
      </w:r>
      <w:r w:rsidRPr="00150DAD">
        <w:t xml:space="preserve"> </w:t>
      </w:r>
      <w:r>
        <w:t>the</w:t>
      </w:r>
      <w:r w:rsidRPr="00150DAD">
        <w:t xml:space="preserve"> </w:t>
      </w:r>
      <w:proofErr w:type="spellStart"/>
      <w:r>
        <w:t>nDNPR</w:t>
      </w:r>
      <w:proofErr w:type="spellEnd"/>
      <w:r>
        <w:t>-SNED</w:t>
      </w:r>
      <w:r w:rsidRPr="00150DAD">
        <w:t xml:space="preserve"> system</w:t>
      </w:r>
    </w:p>
    <w:p w:rsidR="00436B5D" w:rsidRDefault="00000000" w:rsidP="00150DAD">
      <w:pPr>
        <w:pStyle w:val="a3"/>
        <w:spacing w:line="360" w:lineRule="auto"/>
        <w:ind w:left="0" w:right="0" w:firstLineChars="200" w:firstLine="420"/>
      </w:pPr>
      <w:r>
        <w:t xml:space="preserve">In the anerobic stage a proper nitrite concentration could proliferate PAOs, resulting in a competitive disadvantage of GAOs in COD anaerobic utilization. Due to COD stored by GAOs was limited which also led to a poor SNED performance </w:t>
      </w:r>
      <w:r>
        <w:rPr>
          <w:position w:val="2"/>
        </w:rPr>
        <w:t>in the following aerobic stage.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 higher 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 xml:space="preserve">-N concentration was higher than 1.68 that of the theoretical </w:t>
      </w:r>
      <w:proofErr w:type="spellStart"/>
      <w:r>
        <w:rPr>
          <w:position w:val="2"/>
        </w:rPr>
        <w:t>nDNPR</w:t>
      </w:r>
      <w:proofErr w:type="spellEnd"/>
      <w:r>
        <w:rPr>
          <w:position w:val="2"/>
        </w:rPr>
        <w:t xml:space="preserve"> process demand,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residual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>-N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could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used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GAOs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conduct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partial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denitrification.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higher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concentration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might </w:t>
      </w:r>
      <w:r>
        <w:t xml:space="preserve">explain the fluctuation of SNED efficiency at the aerobic stage between 13.2 and 46.6 % since high DO concentration was </w:t>
      </w:r>
      <w:r>
        <w:rPr>
          <w:position w:val="2"/>
        </w:rPr>
        <w:t>unfavorable for SND.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After the aerobic stage, NO</w:t>
      </w:r>
      <w:r>
        <w:rPr>
          <w:sz w:val="14"/>
        </w:rPr>
        <w:t>2</w:t>
      </w:r>
      <w:r>
        <w:rPr>
          <w:position w:val="9"/>
          <w:sz w:val="14"/>
        </w:rPr>
        <w:t>-</w:t>
      </w:r>
      <w:r>
        <w:rPr>
          <w:position w:val="2"/>
        </w:rPr>
        <w:t>-N and NO</w:t>
      </w:r>
      <w:r>
        <w:rPr>
          <w:sz w:val="14"/>
        </w:rPr>
        <w:t>3</w:t>
      </w:r>
      <w:r>
        <w:rPr>
          <w:position w:val="9"/>
          <w:sz w:val="14"/>
        </w:rPr>
        <w:t>-</w:t>
      </w:r>
      <w:r>
        <w:rPr>
          <w:position w:val="2"/>
        </w:rPr>
        <w:t>-N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in the effluent were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4.1 and 9.3 mg/L, respectively.</w:t>
      </w:r>
      <w:r w:rsidR="00436B5D">
        <w:rPr>
          <w:position w:val="2"/>
        </w:rPr>
        <w:t xml:space="preserve"> </w:t>
      </w:r>
      <w:r>
        <w:rPr>
          <w:position w:val="2"/>
        </w:rPr>
        <w:t>The</w:t>
      </w:r>
      <w:r w:rsidR="00436B5D">
        <w:rPr>
          <w:position w:val="2"/>
        </w:rPr>
        <w:t xml:space="preserve"> </w:t>
      </w:r>
      <w:r w:rsidR="00436B5D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B8F3BF" wp14:editId="156BA33B">
                <wp:simplePos x="0" y="0"/>
                <wp:positionH relativeFrom="page">
                  <wp:posOffset>1189024</wp:posOffset>
                </wp:positionH>
                <wp:positionV relativeFrom="paragraph">
                  <wp:posOffset>101318</wp:posOffset>
                </wp:positionV>
                <wp:extent cx="5464175" cy="98425"/>
                <wp:effectExtent l="0" t="0" r="0" b="0"/>
                <wp:wrapNone/>
                <wp:docPr id="65489363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417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6B5D" w:rsidRDefault="00436B5D" w:rsidP="00436B5D">
                            <w:pPr>
                              <w:tabs>
                                <w:tab w:val="left" w:pos="2602"/>
                                <w:tab w:val="left" w:pos="8444"/>
                              </w:tabs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x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spacing w:val="-5"/>
                                <w:sz w:val="14"/>
                              </w:rPr>
                              <w:t>dn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ins</w:t>
                            </w:r>
                          </w:p>
                        </w:txbxContent>
                      </wps:txbx>
                      <wps:bodyPr rot="0"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8F3B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3.6pt;margin-top:8pt;width:430.25pt;height:7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" filled="f" stroked="f">
                <v:textbox inset="0,0,0,0">
                  <w:txbxContent>
                    <w:p w:rsidR="00436B5D" w:rsidRDefault="00436B5D" w:rsidP="00436B5D">
                      <w:pPr>
                        <w:tabs>
                          <w:tab w:val="left" w:pos="2602"/>
                          <w:tab w:val="left" w:pos="8444"/>
                        </w:tabs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x</w:t>
                      </w:r>
                      <w:r>
                        <w:tab/>
                      </w:r>
                      <w:proofErr w:type="spellStart"/>
                      <w:r>
                        <w:rPr>
                          <w:spacing w:val="-5"/>
                          <w:sz w:val="14"/>
                        </w:rPr>
                        <w:t>dn</w:t>
                      </w:r>
                      <w:proofErr w:type="spellEnd"/>
                      <w:r>
                        <w:tab/>
                      </w:r>
                      <w:r>
                        <w:rPr>
                          <w:spacing w:val="-6"/>
                          <w:sz w:val="14"/>
                        </w:rPr>
                        <w:t>ins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6B5D">
        <w:t>residual</w:t>
      </w:r>
      <w:r w:rsidR="00436B5D">
        <w:rPr>
          <w:spacing w:val="-6"/>
        </w:rPr>
        <w:t xml:space="preserve"> </w:t>
      </w:r>
      <w:r w:rsidR="00436B5D">
        <w:t xml:space="preserve">NO </w:t>
      </w:r>
      <w:r w:rsidR="00436B5D">
        <w:rPr>
          <w:position w:val="7"/>
          <w:sz w:val="14"/>
        </w:rPr>
        <w:t>-</w:t>
      </w:r>
      <w:r w:rsidR="00436B5D">
        <w:t>-N</w:t>
      </w:r>
      <w:r w:rsidR="00436B5D">
        <w:rPr>
          <w:spacing w:val="-6"/>
        </w:rPr>
        <w:t xml:space="preserve"> </w:t>
      </w:r>
      <w:r w:rsidR="00436B5D">
        <w:t>led</w:t>
      </w:r>
      <w:r w:rsidR="00436B5D">
        <w:rPr>
          <w:spacing w:val="-5"/>
        </w:rPr>
        <w:t xml:space="preserve"> </w:t>
      </w:r>
      <w:r w:rsidR="00436B5D">
        <w:t>to</w:t>
      </w:r>
      <w:r w:rsidR="00436B5D">
        <w:rPr>
          <w:spacing w:val="-7"/>
        </w:rPr>
        <w:t xml:space="preserve"> </w:t>
      </w:r>
      <w:r w:rsidR="00436B5D">
        <w:t>the</w:t>
      </w:r>
      <w:r w:rsidR="00436B5D">
        <w:rPr>
          <w:spacing w:val="-7"/>
        </w:rPr>
        <w:t xml:space="preserve"> </w:t>
      </w:r>
      <w:r w:rsidR="00436B5D">
        <w:t>increase</w:t>
      </w:r>
      <w:r w:rsidR="00436B5D">
        <w:rPr>
          <w:spacing w:val="-4"/>
        </w:rPr>
        <w:t xml:space="preserve"> </w:t>
      </w:r>
      <w:r w:rsidR="00436B5D">
        <w:t>in</w:t>
      </w:r>
      <w:r w:rsidR="00436B5D">
        <w:rPr>
          <w:spacing w:val="-7"/>
        </w:rPr>
        <w:t xml:space="preserve"> </w:t>
      </w:r>
      <w:r w:rsidR="00436B5D">
        <w:t>COD</w:t>
      </w:r>
      <w:r w:rsidR="00436B5D">
        <w:rPr>
          <w:spacing w:val="80"/>
        </w:rPr>
        <w:t xml:space="preserve"> </w:t>
      </w:r>
      <w:r w:rsidR="00436B5D">
        <w:t>at</w:t>
      </w:r>
      <w:r w:rsidR="00436B5D">
        <w:rPr>
          <w:spacing w:val="-6"/>
        </w:rPr>
        <w:t xml:space="preserve"> </w:t>
      </w:r>
      <w:r w:rsidR="00436B5D">
        <w:t>the</w:t>
      </w:r>
      <w:r w:rsidR="00436B5D">
        <w:rPr>
          <w:spacing w:val="-5"/>
        </w:rPr>
        <w:t xml:space="preserve"> </w:t>
      </w:r>
      <w:r w:rsidR="00436B5D">
        <w:t>following</w:t>
      </w:r>
      <w:r w:rsidR="00436B5D">
        <w:rPr>
          <w:spacing w:val="-7"/>
        </w:rPr>
        <w:t xml:space="preserve"> </w:t>
      </w:r>
      <w:r w:rsidR="00436B5D">
        <w:t>anaerobic</w:t>
      </w:r>
      <w:r w:rsidR="00436B5D">
        <w:rPr>
          <w:spacing w:val="-5"/>
        </w:rPr>
        <w:t xml:space="preserve"> </w:t>
      </w:r>
      <w:r w:rsidR="00436B5D">
        <w:t>stage</w:t>
      </w:r>
      <w:r w:rsidR="00436B5D">
        <w:rPr>
          <w:spacing w:val="-7"/>
        </w:rPr>
        <w:t xml:space="preserve"> </w:t>
      </w:r>
      <w:r w:rsidR="00436B5D">
        <w:t>(from</w:t>
      </w:r>
      <w:r w:rsidR="00436B5D">
        <w:rPr>
          <w:spacing w:val="-8"/>
        </w:rPr>
        <w:t xml:space="preserve"> </w:t>
      </w:r>
      <w:r w:rsidR="00436B5D">
        <w:t>11.8</w:t>
      </w:r>
      <w:r w:rsidR="00436B5D">
        <w:rPr>
          <w:spacing w:val="-5"/>
        </w:rPr>
        <w:t xml:space="preserve"> </w:t>
      </w:r>
      <w:r w:rsidR="00436B5D">
        <w:t>to</w:t>
      </w:r>
      <w:r w:rsidR="00436B5D">
        <w:rPr>
          <w:spacing w:val="-7"/>
        </w:rPr>
        <w:t xml:space="preserve"> </w:t>
      </w:r>
      <w:r w:rsidR="00436B5D">
        <w:t>25.1</w:t>
      </w:r>
      <w:r w:rsidR="00436B5D">
        <w:rPr>
          <w:spacing w:val="-5"/>
        </w:rPr>
        <w:t xml:space="preserve"> </w:t>
      </w:r>
      <w:r w:rsidR="00436B5D">
        <w:t>mg/L)</w:t>
      </w:r>
      <w:r w:rsidR="00436B5D">
        <w:rPr>
          <w:spacing w:val="-5"/>
        </w:rPr>
        <w:t xml:space="preserve"> </w:t>
      </w:r>
      <w:r w:rsidR="00436B5D">
        <w:t>and</w:t>
      </w:r>
      <w:r w:rsidR="00436B5D">
        <w:rPr>
          <w:spacing w:val="-7"/>
        </w:rPr>
        <w:t xml:space="preserve"> </w:t>
      </w:r>
      <w:r w:rsidR="00436B5D">
        <w:t>COD</w:t>
      </w:r>
      <w:r w:rsidR="00436B5D">
        <w:rPr>
          <w:spacing w:val="80"/>
          <w:w w:val="150"/>
        </w:rPr>
        <w:t xml:space="preserve"> </w:t>
      </w:r>
      <w:r w:rsidR="00436B5D">
        <w:t>efficiency was below 56.4 %.</w:t>
      </w:r>
    </w:p>
    <w:p w:rsidR="00436B5D" w:rsidRDefault="00436B5D" w:rsidP="00150DAD">
      <w:pPr>
        <w:pStyle w:val="2"/>
        <w:spacing w:before="0" w:line="360" w:lineRule="auto"/>
        <w:ind w:left="0"/>
      </w:pPr>
      <w:r>
        <w:t>Composition</w:t>
      </w:r>
      <w:r w:rsidRPr="00150DAD">
        <w:t xml:space="preserve"> </w:t>
      </w:r>
      <w:r>
        <w:t>and</w:t>
      </w:r>
      <w:r w:rsidRPr="00150DAD">
        <w:t xml:space="preserve"> </w:t>
      </w:r>
      <w:r>
        <w:t>dynamics</w:t>
      </w:r>
      <w:r w:rsidRPr="00150DAD">
        <w:t xml:space="preserve"> </w:t>
      </w:r>
      <w:r>
        <w:t>of</w:t>
      </w:r>
      <w:r w:rsidRPr="00150DAD">
        <w:t xml:space="preserve"> </w:t>
      </w:r>
      <w:r>
        <w:t>the</w:t>
      </w:r>
      <w:r w:rsidRPr="00150DAD">
        <w:t xml:space="preserve"> </w:t>
      </w:r>
      <w:r>
        <w:t>functional</w:t>
      </w:r>
      <w:r w:rsidRPr="00150DAD">
        <w:t xml:space="preserve"> </w:t>
      </w:r>
      <w:r>
        <w:t>microbial</w:t>
      </w:r>
      <w:r w:rsidRPr="00150DAD">
        <w:t xml:space="preserve"> </w:t>
      </w:r>
      <w:r>
        <w:t>community</w:t>
      </w:r>
      <w:r w:rsidRPr="00150DAD">
        <w:t xml:space="preserve"> </w:t>
      </w:r>
      <w:r>
        <w:t>involved</w:t>
      </w:r>
      <w:r w:rsidRPr="00150DAD">
        <w:t xml:space="preserve"> </w:t>
      </w:r>
      <w:r>
        <w:t>in</w:t>
      </w:r>
      <w:r w:rsidRPr="00150DAD">
        <w:t xml:space="preserve"> </w:t>
      </w:r>
      <w:r>
        <w:t>the</w:t>
      </w:r>
      <w:r w:rsidRPr="00150DAD">
        <w:t xml:space="preserve"> </w:t>
      </w:r>
      <w:proofErr w:type="spellStart"/>
      <w:r>
        <w:t>nDNPR</w:t>
      </w:r>
      <w:proofErr w:type="spellEnd"/>
      <w:r>
        <w:t>-SNED</w:t>
      </w:r>
      <w:r w:rsidRPr="00150DAD">
        <w:t xml:space="preserve"> system</w:t>
      </w:r>
    </w:p>
    <w:p w:rsidR="00436B5D" w:rsidRDefault="00436B5D" w:rsidP="00150DAD">
      <w:pPr>
        <w:pStyle w:val="a3"/>
        <w:spacing w:line="360" w:lineRule="auto"/>
        <w:ind w:left="0" w:right="0" w:firstLineChars="200" w:firstLine="420"/>
      </w:pPr>
      <w:r>
        <w:t xml:space="preserve">As demonstrated in Fig.2, on the day 120, genus </w:t>
      </w:r>
      <w:proofErr w:type="spellStart"/>
      <w:r>
        <w:rPr>
          <w:i/>
        </w:rPr>
        <w:t>Thauera</w:t>
      </w:r>
      <w:proofErr w:type="spellEnd"/>
      <w:r>
        <w:rPr>
          <w:i/>
        </w:rPr>
        <w:t xml:space="preserve"> </w:t>
      </w:r>
      <w:r>
        <w:t>related to the addition of nitrite concentration at the anoxic stage since it was considered</w:t>
      </w:r>
      <w:r>
        <w:rPr>
          <w:spacing w:val="-2"/>
        </w:rPr>
        <w:t xml:space="preserve"> </w:t>
      </w:r>
      <w:r>
        <w:t>has the ability of P</w:t>
      </w:r>
      <w:r>
        <w:rPr>
          <w:spacing w:val="-6"/>
        </w:rPr>
        <w:t xml:space="preserve"> </w:t>
      </w:r>
      <w:r>
        <w:t>uptake under anoxic condition. Simultaneously, the functional organisms of PAOs with the genera of</w:t>
      </w:r>
      <w:r>
        <w:rPr>
          <w:spacing w:val="-12"/>
        </w:rPr>
        <w:t xml:space="preserve"> </w:t>
      </w:r>
      <w:r>
        <w:t xml:space="preserve">Acinetobacter and </w:t>
      </w:r>
      <w:proofErr w:type="spellStart"/>
      <w:r>
        <w:rPr>
          <w:i/>
        </w:rPr>
        <w:t>Candidatus_Accumulibacter</w:t>
      </w:r>
      <w:proofErr w:type="spellEnd"/>
      <w:r>
        <w:rPr>
          <w:i/>
        </w:rPr>
        <w:t xml:space="preserve"> </w:t>
      </w:r>
      <w:r>
        <w:t>were found related to DO concentration on the day</w:t>
      </w:r>
      <w:r>
        <w:rPr>
          <w:rFonts w:hint="eastAsia"/>
        </w:rPr>
        <w:t xml:space="preserve"> </w:t>
      </w:r>
      <w:r>
        <w:t>120.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rPr>
          <w:i/>
        </w:rPr>
        <w:t>Candidatus_Microthrix</w:t>
      </w:r>
      <w:proofErr w:type="spellEnd"/>
      <w:r>
        <w:rPr>
          <w:i/>
          <w:spacing w:val="-4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DPAOs</w:t>
      </w:r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nitrite</w:t>
      </w:r>
      <w:r>
        <w:rPr>
          <w:spacing w:val="-5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anoxic</w:t>
      </w:r>
      <w:r>
        <w:rPr>
          <w:spacing w:val="-5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 xml:space="preserve">on the day 200. It is valid to consider that </w:t>
      </w:r>
      <w:proofErr w:type="spellStart"/>
      <w:r>
        <w:rPr>
          <w:i/>
        </w:rPr>
        <w:t>Candidatus_Microthrix</w:t>
      </w:r>
      <w:proofErr w:type="spellEnd"/>
      <w:r>
        <w:rPr>
          <w:i/>
        </w:rPr>
        <w:t xml:space="preserve"> </w:t>
      </w:r>
      <w:r>
        <w:t xml:space="preserve">could utilize nitrite to conduct P uptake under anoxic stage. The genus </w:t>
      </w:r>
      <w:proofErr w:type="spellStart"/>
      <w:r>
        <w:rPr>
          <w:i/>
        </w:rPr>
        <w:t>Zoogloea</w:t>
      </w:r>
      <w:proofErr w:type="spellEnd"/>
      <w:r>
        <w:rPr>
          <w:i/>
        </w:rPr>
        <w:t xml:space="preserve"> </w:t>
      </w:r>
      <w:r>
        <w:t xml:space="preserve">was found as the denitrifiers which could conduct PHA accumulation. Moreover, GAOs (genera in </w:t>
      </w:r>
      <w:proofErr w:type="spellStart"/>
      <w:r>
        <w:rPr>
          <w:i/>
        </w:rPr>
        <w:t>Candidatus_Competibacter</w:t>
      </w:r>
      <w:proofErr w:type="spellEnd"/>
      <w:r>
        <w:rPr>
          <w:i/>
        </w:rPr>
        <w:t xml:space="preserve"> </w:t>
      </w:r>
      <w:r>
        <w:t xml:space="preserve">and </w:t>
      </w:r>
      <w:proofErr w:type="spellStart"/>
      <w:r>
        <w:rPr>
          <w:i/>
        </w:rPr>
        <w:t>Defluviicoccus</w:t>
      </w:r>
      <w:proofErr w:type="spellEnd"/>
      <w:r>
        <w:t>) were related to the nitrite concentration. Besides, NOB could be eliminated through</w:t>
      </w:r>
      <w:r>
        <w:rPr>
          <w:spacing w:val="-2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concentration.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concluded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nitrite,</w:t>
      </w:r>
      <w:r>
        <w:rPr>
          <w:spacing w:val="-2"/>
        </w:rPr>
        <w:t xml:space="preserve"> </w:t>
      </w:r>
      <w:r>
        <w:t>competitive</w:t>
      </w:r>
      <w:r>
        <w:rPr>
          <w:spacing w:val="-5"/>
        </w:rPr>
        <w:t xml:space="preserve"> </w:t>
      </w:r>
      <w:r>
        <w:t>advantage of GAOs would be enhanced under aerobic condition.</w:t>
      </w:r>
    </w:p>
    <w:p w:rsidR="00436B5D" w:rsidRDefault="006859EC" w:rsidP="006859EC">
      <w:pPr>
        <w:pStyle w:val="a3"/>
        <w:spacing w:before="1" w:line="360" w:lineRule="auto"/>
        <w:ind w:left="-10" w:right="2"/>
        <w:jc w:val="center"/>
        <w:rPr>
          <w:sz w:val="10"/>
        </w:rPr>
      </w:pPr>
      <w:r>
        <w:rPr>
          <w:noProof/>
        </w:rPr>
        <w:drawing>
          <wp:inline distT="0" distB="0" distL="0" distR="0" wp14:anchorId="063130DC" wp14:editId="41DE6A4D">
            <wp:extent cx="2743200" cy="1257300"/>
            <wp:effectExtent l="0" t="0" r="0" b="0"/>
            <wp:docPr id="1474866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666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B5D" w:rsidRDefault="00436B5D" w:rsidP="006859EC">
      <w:pPr>
        <w:pStyle w:val="a3"/>
        <w:spacing w:line="360" w:lineRule="auto"/>
        <w:ind w:left="0" w:right="0"/>
        <w:jc w:val="center"/>
      </w:pPr>
      <w:r w:rsidRPr="00150DAD">
        <w:rPr>
          <w:b/>
          <w:bCs/>
        </w:rPr>
        <w:t>Fig.1.</w:t>
      </w:r>
      <w:r>
        <w:rPr>
          <w:spacing w:val="-9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abundance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bacteria</w:t>
      </w:r>
      <w:r>
        <w:rPr>
          <w:spacing w:val="-4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genus</w:t>
      </w:r>
      <w:r>
        <w:rPr>
          <w:spacing w:val="-4"/>
        </w:rPr>
        <w:t xml:space="preserve"> </w:t>
      </w:r>
      <w:r>
        <w:rPr>
          <w:spacing w:val="-2"/>
        </w:rPr>
        <w:t>level.</w:t>
      </w:r>
    </w:p>
    <w:p w:rsidR="00436B5D" w:rsidRPr="00D92E18" w:rsidRDefault="00436B5D" w:rsidP="00D92E18">
      <w:pPr>
        <w:pStyle w:val="1"/>
        <w:spacing w:before="90" w:line="360" w:lineRule="auto"/>
        <w:ind w:left="-11"/>
        <w:rPr>
          <w:spacing w:val="-2"/>
        </w:rPr>
      </w:pPr>
      <w:r>
        <w:rPr>
          <w:spacing w:val="-2"/>
        </w:rPr>
        <w:t>CONCLUSIONS</w:t>
      </w:r>
    </w:p>
    <w:p w:rsidR="00436B5D" w:rsidRDefault="00436B5D" w:rsidP="00150DAD">
      <w:pPr>
        <w:pStyle w:val="a3"/>
        <w:spacing w:line="360" w:lineRule="auto"/>
        <w:ind w:left="0" w:right="0" w:firstLineChars="200" w:firstLine="420"/>
      </w:pPr>
      <w:r>
        <w:t>Comparing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traditional</w:t>
      </w:r>
      <w:r>
        <w:rPr>
          <w:spacing w:val="-9"/>
        </w:rPr>
        <w:t xml:space="preserve"> </w:t>
      </w:r>
      <w:r>
        <w:t>nitrogen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phosphorus</w:t>
      </w:r>
      <w:r>
        <w:rPr>
          <w:spacing w:val="-9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t>biotechnology,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nDNPR</w:t>
      </w:r>
      <w:proofErr w:type="spellEnd"/>
      <w:r>
        <w:t>-SNED</w:t>
      </w:r>
      <w:r>
        <w:rPr>
          <w:spacing w:val="-6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further 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</w:t>
      </w:r>
      <w:r>
        <w:rPr>
          <w:spacing w:val="-12"/>
        </w:rPr>
        <w:t xml:space="preserve"> </w:t>
      </w:r>
      <w:r>
        <w:t>elimination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cost-effective</w:t>
      </w:r>
      <w:r>
        <w:rPr>
          <w:spacing w:val="-5"/>
        </w:rPr>
        <w:t xml:space="preserve"> </w:t>
      </w:r>
      <w:r>
        <w:t>way.</w:t>
      </w:r>
      <w:r>
        <w:rPr>
          <w:spacing w:val="-7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centration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SNED.</w:t>
      </w:r>
      <w:r>
        <w:rPr>
          <w:spacing w:val="-5"/>
        </w:rPr>
        <w:t xml:space="preserve"> </w:t>
      </w:r>
      <w:proofErr w:type="spellStart"/>
      <w:r>
        <w:rPr>
          <w:i/>
        </w:rPr>
        <w:t>Dechloromonas</w:t>
      </w:r>
      <w:proofErr w:type="spellEnd"/>
      <w:r>
        <w:rPr>
          <w:i/>
        </w:rPr>
        <w:t xml:space="preserve"> </w:t>
      </w:r>
      <w:r>
        <w:t xml:space="preserve">and </w:t>
      </w:r>
      <w:proofErr w:type="spellStart"/>
      <w:r>
        <w:rPr>
          <w:i/>
        </w:rPr>
        <w:t>Rhodobacter</w:t>
      </w:r>
      <w:proofErr w:type="spellEnd"/>
      <w:r>
        <w:rPr>
          <w:i/>
        </w:rPr>
        <w:t xml:space="preserve"> </w:t>
      </w:r>
      <w:r>
        <w:t>deemed as DPAOs were related to the increase of nitrite concentration.</w:t>
      </w:r>
    </w:p>
    <w:p w:rsidR="00436B5D" w:rsidRPr="00D92E18" w:rsidRDefault="00436B5D" w:rsidP="00D92E18">
      <w:pPr>
        <w:pStyle w:val="1"/>
        <w:spacing w:before="90" w:line="360" w:lineRule="auto"/>
        <w:ind w:left="-11"/>
        <w:rPr>
          <w:spacing w:val="-2"/>
        </w:rPr>
      </w:pPr>
      <w:r>
        <w:rPr>
          <w:spacing w:val="-2"/>
        </w:rPr>
        <w:t>REFERENCES</w:t>
      </w:r>
    </w:p>
    <w:p w:rsidR="00436B5D" w:rsidRDefault="00436B5D" w:rsidP="00150DAD">
      <w:pPr>
        <w:spacing w:line="360" w:lineRule="auto"/>
        <w:ind w:left="360" w:hangingChars="200" w:hanging="360"/>
        <w:jc w:val="both"/>
        <w:rPr>
          <w:sz w:val="18"/>
        </w:rPr>
      </w:pPr>
      <w:r>
        <w:rPr>
          <w:sz w:val="18"/>
        </w:rPr>
        <w:t>Barbosa,</w:t>
      </w:r>
      <w:r>
        <w:rPr>
          <w:spacing w:val="-2"/>
          <w:sz w:val="18"/>
        </w:rPr>
        <w:t xml:space="preserve"> </w:t>
      </w:r>
      <w:r>
        <w:rPr>
          <w:sz w:val="18"/>
        </w:rPr>
        <w:t>R.G.,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Sleutels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T.,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Verstraete</w:t>
      </w:r>
      <w:proofErr w:type="spell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W.</w:t>
      </w:r>
      <w:r w:rsidR="00150DAD">
        <w:rPr>
          <w:spacing w:val="-2"/>
          <w:sz w:val="18"/>
        </w:rPr>
        <w:t xml:space="preserve">, </w:t>
      </w:r>
      <w:r>
        <w:rPr>
          <w:sz w:val="18"/>
        </w:rPr>
        <w:t>Boon,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Hydrogen oxidizing</w:t>
      </w:r>
      <w:r>
        <w:rPr>
          <w:spacing w:val="-4"/>
          <w:sz w:val="18"/>
        </w:rPr>
        <w:t xml:space="preserve"> </w:t>
      </w:r>
      <w:r>
        <w:rPr>
          <w:sz w:val="18"/>
        </w:rPr>
        <w:t>bacteria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capable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removing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orthophosphate to ultra-low concentrations in a fed batch reactor configuration. </w:t>
      </w:r>
      <w:r w:rsidRPr="00150DAD">
        <w:rPr>
          <w:i/>
          <w:iCs/>
          <w:sz w:val="18"/>
        </w:rPr>
        <w:t>Bioresource Technology</w:t>
      </w:r>
      <w:r>
        <w:rPr>
          <w:sz w:val="18"/>
        </w:rPr>
        <w:t xml:space="preserve"> </w:t>
      </w:r>
      <w:r w:rsidR="00150DAD" w:rsidRPr="00150DAD">
        <w:rPr>
          <w:b/>
          <w:bCs/>
          <w:sz w:val="18"/>
        </w:rPr>
        <w:t>2020</w:t>
      </w:r>
      <w:r w:rsidR="00150DAD">
        <w:rPr>
          <w:sz w:val="18"/>
        </w:rPr>
        <w:t xml:space="preserve">, </w:t>
      </w:r>
      <w:r>
        <w:rPr>
          <w:sz w:val="18"/>
        </w:rPr>
        <w:t>311, 123494.</w:t>
      </w:r>
    </w:p>
    <w:p w:rsidR="00436B5D" w:rsidRDefault="00436B5D" w:rsidP="00150DAD">
      <w:pPr>
        <w:spacing w:line="360" w:lineRule="auto"/>
        <w:ind w:left="360" w:hangingChars="200" w:hanging="360"/>
        <w:jc w:val="both"/>
        <w:rPr>
          <w:sz w:val="18"/>
        </w:rPr>
      </w:pPr>
      <w:r>
        <w:rPr>
          <w:sz w:val="18"/>
        </w:rPr>
        <w:t>Du, S., Yu, D., Zhao, J., Wang, X., Bi, C., Zhen, J.</w:t>
      </w:r>
      <w:r w:rsidR="00150DAD">
        <w:rPr>
          <w:sz w:val="18"/>
        </w:rPr>
        <w:t>,</w:t>
      </w:r>
      <w:r>
        <w:rPr>
          <w:sz w:val="18"/>
        </w:rPr>
        <w:t xml:space="preserve"> Yuan, M. Achieving deep-level nutrient removal via combined denitrifying phosphorus removal and simultaneous partial nitrification-endogenous denitrification process in a single-sludge sequencing batch reactor. </w:t>
      </w:r>
      <w:r w:rsidRPr="00150DAD">
        <w:rPr>
          <w:i/>
          <w:iCs/>
          <w:sz w:val="18"/>
        </w:rPr>
        <w:t>Bioresource</w:t>
      </w:r>
      <w:r w:rsidR="00150DAD">
        <w:rPr>
          <w:i/>
          <w:iCs/>
          <w:sz w:val="18"/>
        </w:rPr>
        <w:t xml:space="preserve"> T</w:t>
      </w:r>
      <w:r w:rsidRPr="00150DAD">
        <w:rPr>
          <w:i/>
          <w:iCs/>
          <w:sz w:val="18"/>
        </w:rPr>
        <w:t>echnology</w:t>
      </w:r>
      <w:r>
        <w:rPr>
          <w:sz w:val="18"/>
        </w:rPr>
        <w:t xml:space="preserve"> </w:t>
      </w:r>
      <w:r w:rsidR="00150DAD" w:rsidRPr="00150DAD">
        <w:rPr>
          <w:b/>
          <w:bCs/>
          <w:sz w:val="18"/>
        </w:rPr>
        <w:t>2019</w:t>
      </w:r>
      <w:r w:rsidR="00150DAD">
        <w:rPr>
          <w:sz w:val="18"/>
        </w:rPr>
        <w:t>,</w:t>
      </w:r>
      <w:r w:rsidR="00150DAD">
        <w:rPr>
          <w:sz w:val="18"/>
        </w:rPr>
        <w:t xml:space="preserve"> </w:t>
      </w:r>
      <w:r>
        <w:rPr>
          <w:sz w:val="18"/>
        </w:rPr>
        <w:t>289, 121690.</w:t>
      </w:r>
    </w:p>
    <w:p w:rsidR="00436B5D" w:rsidRDefault="00436B5D" w:rsidP="00150DAD">
      <w:pPr>
        <w:spacing w:line="360" w:lineRule="auto"/>
        <w:ind w:left="360" w:hangingChars="200" w:hanging="360"/>
        <w:jc w:val="both"/>
        <w:rPr>
          <w:sz w:val="18"/>
        </w:rPr>
      </w:pPr>
      <w:proofErr w:type="spellStart"/>
      <w:r>
        <w:rPr>
          <w:sz w:val="18"/>
        </w:rPr>
        <w:t>Torà</w:t>
      </w:r>
      <w:proofErr w:type="spellEnd"/>
      <w:r>
        <w:rPr>
          <w:sz w:val="18"/>
        </w:rPr>
        <w:t xml:space="preserve">, J.A., </w:t>
      </w:r>
      <w:proofErr w:type="spellStart"/>
      <w:r>
        <w:rPr>
          <w:sz w:val="18"/>
        </w:rPr>
        <w:t>Lafuente</w:t>
      </w:r>
      <w:proofErr w:type="spellEnd"/>
      <w:r>
        <w:rPr>
          <w:sz w:val="18"/>
        </w:rPr>
        <w:t xml:space="preserve">, J., </w:t>
      </w:r>
      <w:proofErr w:type="spellStart"/>
      <w:r>
        <w:rPr>
          <w:sz w:val="18"/>
        </w:rPr>
        <w:t>Baeza</w:t>
      </w:r>
      <w:proofErr w:type="spellEnd"/>
      <w:r>
        <w:rPr>
          <w:sz w:val="18"/>
        </w:rPr>
        <w:t xml:space="preserve">, J.A. Carrera, J. Combined effect of inorganic carbon limitation and inhibition by free ammonia and free </w:t>
      </w:r>
      <w:r>
        <w:rPr>
          <w:sz w:val="18"/>
        </w:rPr>
        <w:lastRenderedPageBreak/>
        <w:t xml:space="preserve">nitrous acid on ammonia oxidizing bacteria. </w:t>
      </w:r>
      <w:r w:rsidR="00150DAD" w:rsidRPr="00150DAD">
        <w:rPr>
          <w:i/>
          <w:iCs/>
          <w:sz w:val="18"/>
        </w:rPr>
        <w:t xml:space="preserve">Bioresource </w:t>
      </w:r>
      <w:r w:rsidR="00150DAD">
        <w:rPr>
          <w:i/>
          <w:iCs/>
          <w:sz w:val="18"/>
        </w:rPr>
        <w:t>T</w:t>
      </w:r>
      <w:r w:rsidR="00150DAD" w:rsidRPr="00150DAD">
        <w:rPr>
          <w:i/>
          <w:iCs/>
          <w:sz w:val="18"/>
        </w:rPr>
        <w:t>echnology</w:t>
      </w:r>
      <w:r w:rsidR="00150DAD">
        <w:rPr>
          <w:sz w:val="18"/>
        </w:rPr>
        <w:t xml:space="preserve"> </w:t>
      </w:r>
      <w:r w:rsidR="00150DAD" w:rsidRPr="00150DAD">
        <w:rPr>
          <w:b/>
          <w:bCs/>
          <w:sz w:val="18"/>
        </w:rPr>
        <w:t>2010</w:t>
      </w:r>
      <w:r w:rsidR="00150DAD">
        <w:rPr>
          <w:sz w:val="18"/>
        </w:rPr>
        <w:t xml:space="preserve">, </w:t>
      </w:r>
      <w:r>
        <w:rPr>
          <w:sz w:val="18"/>
        </w:rPr>
        <w:t>101</w:t>
      </w:r>
      <w:r w:rsidR="00150DAD">
        <w:rPr>
          <w:sz w:val="18"/>
        </w:rPr>
        <w:t>,</w:t>
      </w:r>
      <w:r>
        <w:rPr>
          <w:sz w:val="18"/>
        </w:rPr>
        <w:t xml:space="preserve"> 6051-6058.</w:t>
      </w:r>
    </w:p>
    <w:p w:rsidR="00436B5D" w:rsidRDefault="00436B5D" w:rsidP="00150DAD">
      <w:pPr>
        <w:spacing w:line="360" w:lineRule="auto"/>
        <w:ind w:left="360" w:hangingChars="200" w:hanging="360"/>
        <w:jc w:val="both"/>
        <w:rPr>
          <w:sz w:val="18"/>
        </w:rPr>
      </w:pPr>
      <w:r>
        <w:rPr>
          <w:sz w:val="18"/>
        </w:rPr>
        <w:t xml:space="preserve">Wang, X., Wang, S., </w:t>
      </w:r>
      <w:proofErr w:type="spellStart"/>
      <w:r>
        <w:rPr>
          <w:sz w:val="18"/>
        </w:rPr>
        <w:t>Xue</w:t>
      </w:r>
      <w:proofErr w:type="spellEnd"/>
      <w:r>
        <w:rPr>
          <w:sz w:val="18"/>
        </w:rPr>
        <w:t>, T., Li, B., Dai, X.</w:t>
      </w:r>
      <w:r w:rsidR="00150DAD">
        <w:rPr>
          <w:sz w:val="18"/>
        </w:rPr>
        <w:t xml:space="preserve">, </w:t>
      </w:r>
      <w:r>
        <w:rPr>
          <w:sz w:val="18"/>
        </w:rPr>
        <w:t xml:space="preserve">Peng, Y. Treating low carbon/nitrogen (C/N) wastewater in simultaneous nitrification-endogenous denitrification and phosphorous removal (SNDPR) systems by strengthening anaerobic intracellular carbon storage. </w:t>
      </w:r>
      <w:r w:rsidRPr="00150DAD">
        <w:rPr>
          <w:i/>
          <w:iCs/>
          <w:sz w:val="18"/>
        </w:rPr>
        <w:t xml:space="preserve">Water </w:t>
      </w:r>
      <w:r w:rsidR="00150DAD" w:rsidRPr="00150DAD">
        <w:rPr>
          <w:i/>
          <w:iCs/>
          <w:sz w:val="18"/>
        </w:rPr>
        <w:t>R</w:t>
      </w:r>
      <w:r w:rsidRPr="00150DAD">
        <w:rPr>
          <w:i/>
          <w:iCs/>
          <w:sz w:val="18"/>
        </w:rPr>
        <w:t>esearch</w:t>
      </w:r>
      <w:r w:rsidRPr="00150DAD">
        <w:rPr>
          <w:b/>
          <w:bCs/>
          <w:i/>
          <w:iCs/>
          <w:sz w:val="18"/>
        </w:rPr>
        <w:t xml:space="preserve"> </w:t>
      </w:r>
      <w:r w:rsidR="00150DAD" w:rsidRPr="00150DAD">
        <w:rPr>
          <w:b/>
          <w:bCs/>
          <w:sz w:val="18"/>
        </w:rPr>
        <w:t>2015</w:t>
      </w:r>
      <w:r w:rsidR="00150DAD">
        <w:rPr>
          <w:sz w:val="18"/>
        </w:rPr>
        <w:t>,</w:t>
      </w:r>
      <w:r w:rsidR="00150DAD">
        <w:rPr>
          <w:sz w:val="18"/>
        </w:rPr>
        <w:t xml:space="preserve"> </w:t>
      </w:r>
      <w:r>
        <w:rPr>
          <w:sz w:val="18"/>
        </w:rPr>
        <w:t>77, 191-200.</w:t>
      </w:r>
    </w:p>
    <w:p w:rsidR="00436B5D" w:rsidRDefault="00436B5D" w:rsidP="00150DAD">
      <w:pPr>
        <w:spacing w:line="360" w:lineRule="auto"/>
        <w:ind w:left="356" w:hangingChars="200" w:hanging="356"/>
        <w:jc w:val="both"/>
        <w:rPr>
          <w:sz w:val="18"/>
        </w:rPr>
      </w:pPr>
      <w:r>
        <w:rPr>
          <w:spacing w:val="-2"/>
          <w:sz w:val="18"/>
        </w:rPr>
        <w:t>Winkler,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M.K.H.,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Bassin</w:t>
      </w:r>
      <w:proofErr w:type="spellEnd"/>
      <w:r>
        <w:rPr>
          <w:spacing w:val="-2"/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J.P.,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Kleerebezem</w:t>
      </w:r>
      <w:proofErr w:type="spellEnd"/>
      <w:r>
        <w:rPr>
          <w:spacing w:val="-2"/>
          <w:sz w:val="18"/>
        </w:rPr>
        <w:t>, R., 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Bruin,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L.M.M.,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van den Brand,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T.P.H.</w:t>
      </w:r>
      <w:r w:rsidR="00150DAD">
        <w:rPr>
          <w:spacing w:val="-2"/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Loosdrecht</w:t>
      </w:r>
      <w:proofErr w:type="spellEnd"/>
      <w:r>
        <w:rPr>
          <w:spacing w:val="-2"/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M.C.M.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Selective </w:t>
      </w:r>
      <w:r>
        <w:rPr>
          <w:sz w:val="18"/>
        </w:rPr>
        <w:t>sludge</w:t>
      </w:r>
      <w:r>
        <w:rPr>
          <w:spacing w:val="-5"/>
          <w:sz w:val="18"/>
        </w:rPr>
        <w:t xml:space="preserve"> </w:t>
      </w:r>
      <w:r>
        <w:rPr>
          <w:sz w:val="18"/>
        </w:rPr>
        <w:t>removal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segregated</w:t>
      </w:r>
      <w:r>
        <w:rPr>
          <w:spacing w:val="-4"/>
          <w:sz w:val="18"/>
        </w:rPr>
        <w:t xml:space="preserve"> </w:t>
      </w:r>
      <w:r>
        <w:rPr>
          <w:sz w:val="18"/>
        </w:rPr>
        <w:t>aerobic</w:t>
      </w:r>
      <w:r>
        <w:rPr>
          <w:spacing w:val="-5"/>
          <w:sz w:val="18"/>
        </w:rPr>
        <w:t xml:space="preserve"> </w:t>
      </w:r>
      <w:r>
        <w:rPr>
          <w:sz w:val="18"/>
        </w:rPr>
        <w:t>granular</w:t>
      </w:r>
      <w:r>
        <w:rPr>
          <w:spacing w:val="-5"/>
          <w:sz w:val="18"/>
        </w:rPr>
        <w:t xml:space="preserve"> </w:t>
      </w:r>
      <w:r>
        <w:rPr>
          <w:sz w:val="18"/>
        </w:rPr>
        <w:t>biomass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strategy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PAO–GAO</w:t>
      </w:r>
      <w:r>
        <w:rPr>
          <w:spacing w:val="-5"/>
          <w:sz w:val="18"/>
        </w:rPr>
        <w:t xml:space="preserve"> </w:t>
      </w:r>
      <w:r>
        <w:rPr>
          <w:sz w:val="18"/>
        </w:rPr>
        <w:t>competition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temperatures. </w:t>
      </w:r>
      <w:r w:rsidR="00150DAD">
        <w:rPr>
          <w:sz w:val="18"/>
        </w:rPr>
        <w:t xml:space="preserve"> </w:t>
      </w:r>
      <w:r w:rsidR="00150DAD" w:rsidRPr="00150DAD">
        <w:rPr>
          <w:i/>
          <w:iCs/>
          <w:sz w:val="18"/>
        </w:rPr>
        <w:t>Water Research</w:t>
      </w:r>
      <w:r w:rsidR="00150DAD" w:rsidRPr="00150DAD">
        <w:rPr>
          <w:b/>
          <w:bCs/>
          <w:i/>
          <w:iCs/>
          <w:sz w:val="18"/>
        </w:rPr>
        <w:t xml:space="preserve"> </w:t>
      </w:r>
      <w:r w:rsidR="00150DAD" w:rsidRPr="00150DAD">
        <w:rPr>
          <w:b/>
          <w:bCs/>
          <w:spacing w:val="-2"/>
          <w:sz w:val="18"/>
        </w:rPr>
        <w:t>2011</w:t>
      </w:r>
      <w:r w:rsidR="00150DAD">
        <w:rPr>
          <w:spacing w:val="-2"/>
          <w:sz w:val="18"/>
        </w:rPr>
        <w:t xml:space="preserve">, </w:t>
      </w:r>
      <w:r>
        <w:rPr>
          <w:sz w:val="18"/>
        </w:rPr>
        <w:t>45, 3291-3299.</w:t>
      </w:r>
    </w:p>
    <w:p w:rsidR="00EC7045" w:rsidRPr="00D92E18" w:rsidRDefault="00436B5D" w:rsidP="00150DAD">
      <w:pPr>
        <w:pStyle w:val="a3"/>
        <w:overflowPunct w:val="0"/>
        <w:spacing w:line="360" w:lineRule="auto"/>
        <w:ind w:left="360" w:right="0" w:hangingChars="200" w:hanging="360"/>
        <w:jc w:val="left"/>
        <w:rPr>
          <w:position w:val="2"/>
        </w:rPr>
      </w:pPr>
      <w:r>
        <w:rPr>
          <w:sz w:val="18"/>
        </w:rPr>
        <w:t>Wu, P., Zhang, X., Wang, C., Liu, W.</w:t>
      </w:r>
      <w:r w:rsidR="006859EC">
        <w:rPr>
          <w:sz w:val="18"/>
        </w:rPr>
        <w:t>,</w:t>
      </w:r>
      <w:r>
        <w:rPr>
          <w:sz w:val="18"/>
        </w:rPr>
        <w:t xml:space="preserve"> </w:t>
      </w:r>
      <w:proofErr w:type="spellStart"/>
      <w:r>
        <w:rPr>
          <w:sz w:val="18"/>
        </w:rPr>
        <w:t>Faustin</w:t>
      </w:r>
      <w:proofErr w:type="spellEnd"/>
      <w:r>
        <w:rPr>
          <w:sz w:val="18"/>
        </w:rPr>
        <w:t>, F. Feasibility of applying intermittent aeration and baffles for achieving granular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nitritation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continuous</w:t>
      </w:r>
      <w:r>
        <w:rPr>
          <w:spacing w:val="-6"/>
          <w:sz w:val="18"/>
        </w:rPr>
        <w:t xml:space="preserve"> </w:t>
      </w:r>
      <w:r>
        <w:rPr>
          <w:sz w:val="18"/>
        </w:rPr>
        <w:t>short-cut</w:t>
      </w:r>
      <w:r>
        <w:rPr>
          <w:spacing w:val="-8"/>
          <w:sz w:val="18"/>
        </w:rPr>
        <w:t xml:space="preserve"> </w:t>
      </w:r>
      <w:r>
        <w:rPr>
          <w:sz w:val="18"/>
        </w:rPr>
        <w:t>denitrifying</w:t>
      </w:r>
      <w:r>
        <w:rPr>
          <w:spacing w:val="-7"/>
          <w:sz w:val="18"/>
        </w:rPr>
        <w:t xml:space="preserve"> </w:t>
      </w:r>
      <w:r>
        <w:rPr>
          <w:sz w:val="18"/>
        </w:rPr>
        <w:t>phosphorus</w:t>
      </w:r>
      <w:r>
        <w:rPr>
          <w:spacing w:val="-7"/>
          <w:sz w:val="18"/>
        </w:rPr>
        <w:t xml:space="preserve"> </w:t>
      </w:r>
      <w:r>
        <w:rPr>
          <w:sz w:val="18"/>
        </w:rPr>
        <w:t>removal</w:t>
      </w:r>
      <w:r>
        <w:rPr>
          <w:spacing w:val="-5"/>
          <w:sz w:val="18"/>
        </w:rPr>
        <w:t xml:space="preserve"> </w:t>
      </w:r>
      <w:r>
        <w:rPr>
          <w:sz w:val="18"/>
        </w:rPr>
        <w:t>system.</w:t>
      </w:r>
      <w:r>
        <w:rPr>
          <w:spacing w:val="-5"/>
          <w:sz w:val="18"/>
        </w:rPr>
        <w:t xml:space="preserve"> </w:t>
      </w:r>
      <w:r w:rsidRPr="00150DAD">
        <w:rPr>
          <w:i/>
          <w:iCs/>
          <w:sz w:val="18"/>
        </w:rPr>
        <w:t>Science</w:t>
      </w:r>
      <w:r w:rsidRPr="00150DAD">
        <w:rPr>
          <w:i/>
          <w:iCs/>
          <w:spacing w:val="-6"/>
          <w:sz w:val="18"/>
        </w:rPr>
        <w:t xml:space="preserve"> </w:t>
      </w:r>
      <w:r w:rsidRPr="00150DAD">
        <w:rPr>
          <w:i/>
          <w:iCs/>
          <w:sz w:val="18"/>
        </w:rPr>
        <w:t>of</w:t>
      </w:r>
      <w:r w:rsidRPr="00150DAD">
        <w:rPr>
          <w:i/>
          <w:iCs/>
          <w:spacing w:val="-11"/>
          <w:sz w:val="18"/>
        </w:rPr>
        <w:t xml:space="preserve"> </w:t>
      </w:r>
      <w:r w:rsidR="00150DAD" w:rsidRPr="00150DAD">
        <w:rPr>
          <w:i/>
          <w:iCs/>
          <w:sz w:val="18"/>
        </w:rPr>
        <w:t>t</w:t>
      </w:r>
      <w:r w:rsidRPr="00150DAD">
        <w:rPr>
          <w:i/>
          <w:iCs/>
          <w:sz w:val="18"/>
        </w:rPr>
        <w:t>he</w:t>
      </w:r>
      <w:r w:rsidRPr="00150DAD">
        <w:rPr>
          <w:i/>
          <w:iCs/>
          <w:spacing w:val="-11"/>
          <w:sz w:val="18"/>
        </w:rPr>
        <w:t xml:space="preserve"> </w:t>
      </w:r>
      <w:r w:rsidRPr="00150DAD">
        <w:rPr>
          <w:i/>
          <w:iCs/>
          <w:sz w:val="18"/>
        </w:rPr>
        <w:t>Total</w:t>
      </w:r>
      <w:r w:rsidRPr="00150DAD">
        <w:rPr>
          <w:i/>
          <w:iCs/>
          <w:spacing w:val="-5"/>
          <w:sz w:val="18"/>
        </w:rPr>
        <w:t xml:space="preserve"> </w:t>
      </w:r>
      <w:r w:rsidRPr="00150DAD">
        <w:rPr>
          <w:i/>
          <w:iCs/>
          <w:sz w:val="18"/>
        </w:rPr>
        <w:t>Environment</w:t>
      </w:r>
      <w:r w:rsidRPr="00150DAD">
        <w:rPr>
          <w:i/>
          <w:iCs/>
          <w:spacing w:val="-8"/>
          <w:sz w:val="18"/>
        </w:rPr>
        <w:t xml:space="preserve"> </w:t>
      </w:r>
      <w:r w:rsidR="00150DAD" w:rsidRPr="00150DAD">
        <w:rPr>
          <w:b/>
          <w:bCs/>
          <w:sz w:val="18"/>
        </w:rPr>
        <w:t>2020</w:t>
      </w:r>
      <w:r w:rsidR="00150DAD">
        <w:rPr>
          <w:sz w:val="18"/>
        </w:rPr>
        <w:t xml:space="preserve">, </w:t>
      </w:r>
      <w:r>
        <w:rPr>
          <w:sz w:val="18"/>
        </w:rPr>
        <w:t>715,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137023.</w:t>
      </w:r>
    </w:p>
    <w:sectPr w:rsidR="00EC7045" w:rsidRPr="00D92E18" w:rsidSect="00150DAD">
      <w:footerReference w:type="default" r:id="rId8"/>
      <w:pgSz w:w="11910" w:h="16840"/>
      <w:pgMar w:top="1400" w:right="1021" w:bottom="1378" w:left="1021" w:header="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AA5" w:rsidRDefault="00AC5AA5">
      <w:r>
        <w:separator/>
      </w:r>
    </w:p>
  </w:endnote>
  <w:endnote w:type="continuationSeparator" w:id="0">
    <w:p w:rsidR="00AC5AA5" w:rsidRDefault="00A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7045" w:rsidRDefault="00000000">
    <w:pPr>
      <w:pStyle w:val="a3"/>
      <w:spacing w:line="14" w:lineRule="auto"/>
      <w:ind w:left="0" w:righ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3841369</wp:posOffset>
              </wp:positionH>
              <wp:positionV relativeFrom="page">
                <wp:posOffset>9792969</wp:posOffset>
              </wp:positionV>
              <wp:extent cx="146050" cy="152400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045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rtlCol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2.45pt;margin-top:771.1pt;width:11.5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" filled="f" stroked="f">
              <v:textbox inset="0,0,0,0">
                <w:txbxContent>
                  <w:p w:rsidR="00EC7045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AA5" w:rsidRDefault="00AC5AA5">
      <w:r>
        <w:separator/>
      </w:r>
    </w:p>
  </w:footnote>
  <w:footnote w:type="continuationSeparator" w:id="0">
    <w:p w:rsidR="00AC5AA5" w:rsidRDefault="00AC5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045"/>
    <w:rsid w:val="00150DAD"/>
    <w:rsid w:val="00436B5D"/>
    <w:rsid w:val="006859EC"/>
    <w:rsid w:val="00AC5AA5"/>
    <w:rsid w:val="00D92E18"/>
    <w:rsid w:val="00E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E3EE"/>
  <w15:docId w15:val="{AA85F08D-9AB0-6B48-A71C-8D4012C4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spacing w:before="4"/>
      <w:ind w:left="112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77"/>
      <w:jc w:val="both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61"/>
      <w:ind w:left="112" w:right="183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C8C744-35F7-FE49-AC51-9502C8BE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sqni@sdu.edu.cn</cp:lastModifiedBy>
  <cp:revision>2</cp:revision>
  <dcterms:created xsi:type="dcterms:W3CDTF">2025-02-08T08:51:00Z</dcterms:created>
  <dcterms:modified xsi:type="dcterms:W3CDTF">2025-02-08T15:27:00Z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2019</vt:lpwstr>
  </property>
</Properties>
</file>